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989" w:rsidRDefault="000A7989" w:rsidP="000A7989">
      <w:pPr>
        <w:shd w:val="clear" w:color="auto" w:fill="FFFFFF"/>
        <w:spacing w:after="0" w:line="240" w:lineRule="auto"/>
        <w:rPr>
          <w:rFonts w:ascii="Segoe UI" w:eastAsia="Times New Roman" w:hAnsi="Segoe UI" w:cs="Segoe UI"/>
          <w:color w:val="000000"/>
          <w:sz w:val="20"/>
          <w:szCs w:val="20"/>
        </w:rPr>
      </w:pPr>
      <w:bookmarkStart w:id="0" w:name="_GoBack"/>
      <w:r w:rsidRPr="000A7989">
        <w:rPr>
          <w:rFonts w:ascii="Segoe UI" w:eastAsia="Times New Roman" w:hAnsi="Segoe UI" w:cs="Segoe UI"/>
          <w:color w:val="000000"/>
          <w:sz w:val="20"/>
          <w:szCs w:val="20"/>
        </w:rPr>
        <w:br/>
        <w:t xml:space="preserve">"It's not what you don't know that hurts you; it's what you know for sure, but just </w:t>
      </w:r>
      <w:proofErr w:type="spellStart"/>
      <w:r w:rsidRPr="000A7989">
        <w:rPr>
          <w:rFonts w:ascii="Segoe UI" w:eastAsia="Times New Roman" w:hAnsi="Segoe UI" w:cs="Segoe UI"/>
          <w:color w:val="000000"/>
          <w:sz w:val="20"/>
          <w:szCs w:val="20"/>
        </w:rPr>
        <w:t>ain't</w:t>
      </w:r>
      <w:proofErr w:type="spellEnd"/>
      <w:r w:rsidRPr="000A7989">
        <w:rPr>
          <w:rFonts w:ascii="Segoe UI" w:eastAsia="Times New Roman" w:hAnsi="Segoe UI" w:cs="Segoe UI"/>
          <w:color w:val="000000"/>
          <w:sz w:val="20"/>
          <w:szCs w:val="20"/>
        </w:rPr>
        <w:t xml:space="preserve"> true."                                                                                                                </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Mark Twain                                                                                                                </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II Timothy 2:23-26 </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23 Have nothing to do with foolish, ignorant controversies; you know that they breed quarrels.</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24 And the Lord's servant must not be quarrelsome but kind to everyone, able to teach, patiently enduring evil,</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25 correcting his opponents with gentleness. God may perhaps grant them repentance leading to a knowledge of the truth,</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26 and they may come to their senses and escape from the snare of the devil, after being captured by him to do his will." (ESV)</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Titus 3:8-11</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"8 This is a trustworthy saying. And I want you to stress these things, so that those who have trusted in God may be careful to devote themselves to doing what is good. These things are excellent and profitable for everyone.</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6101EB"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 xml:space="preserve">9 But avoid foolish controversies and genealogies and arguments and quarrels about the law, because these are unprofitable and useless. </w:t>
      </w:r>
    </w:p>
    <w:p w:rsidR="006101EB" w:rsidRDefault="006101EB"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6101EB"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 xml:space="preserve">10 Warn a divisive person once, and then warn them a second time. After that, </w:t>
      </w:r>
      <w:r w:rsidR="006101EB">
        <w:rPr>
          <w:rFonts w:ascii="Segoe UI" w:eastAsia="Times New Roman" w:hAnsi="Segoe UI" w:cs="Segoe UI"/>
          <w:color w:val="000000"/>
          <w:sz w:val="20"/>
          <w:szCs w:val="20"/>
        </w:rPr>
        <w:t xml:space="preserve">have nothing to do with them. </w:t>
      </w:r>
    </w:p>
    <w:p w:rsidR="006101EB" w:rsidRDefault="006101EB"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11 You may be sure that such people are warped and sinful; they are self-condemned." (NIV</w:t>
      </w:r>
      <w:r w:rsidR="006101EB">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I Corinthians 1:10-13</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"10 I appeal to you, brothers, by the name of our Lord Jesus Christ, that all of you agree (to be in harmony), and that there be no divisions among you, but that you be united in the same mind and the same judgment.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6101EB"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11 For it has been reported to me by Chloe's people that there is quarreling among you, my brothers</w:t>
      </w:r>
    </w:p>
    <w:p w:rsidR="000A7989" w:rsidRDefault="006101EB"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6101EB"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12 What I mean is that each one of you says, "I follow Paul," or "I follow Apollos," or "I follow Cephas," or "I follow Christ."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13 Is Christ divided? Was Paul crucified for you? Or were you baptized in the name of Paul?" (ESV)</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I Corinthians 11:17-22</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"17 But in the following instructions I do not commend you, because when you come together it is not for the better but for the worse.</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18 For, in the first place, when you come together as a church, I hear that there are divisions among you. And I believe it in part,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19 for there must be factions among you in order that those who are genuine among you may be recognized." (ESV)</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John 14:26</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"But the Helper, the Holy Spirit, whom the Father will send in my name, he will teach you all things and bring to your remembrance all that I have said to you." (ESV)</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John 10:14-21</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"10 I am the Good Shepherd; and I know and recognize My own, and My own know and recognize Me</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 xml:space="preserve">11 Even as [truly as] the Father knows </w:t>
      </w:r>
      <w:proofErr w:type="gramStart"/>
      <w:r w:rsidRPr="000A7989">
        <w:rPr>
          <w:rFonts w:ascii="Segoe UI" w:eastAsia="Times New Roman" w:hAnsi="Segoe UI" w:cs="Segoe UI"/>
          <w:color w:val="000000"/>
          <w:sz w:val="20"/>
          <w:szCs w:val="20"/>
        </w:rPr>
        <w:t>Me</w:t>
      </w:r>
      <w:proofErr w:type="gramEnd"/>
      <w:r w:rsidRPr="000A7989">
        <w:rPr>
          <w:rFonts w:ascii="Segoe UI" w:eastAsia="Times New Roman" w:hAnsi="Segoe UI" w:cs="Segoe UI"/>
          <w:color w:val="000000"/>
          <w:sz w:val="20"/>
          <w:szCs w:val="20"/>
        </w:rPr>
        <w:t xml:space="preserve"> and I also know the Father—and I am giving My [very own] life and laying it down on behalf of the sheep.</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12 And I have other sheep [beside these] that are not of this fold. I must bring and impel those also; and they will listen to My voice and heed My call, and so there will be [they will become] one flock under one Shepherd.</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13For this [reason] the Father loves Me, because I lay down My [own] life—to take it back again.</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18 No one takes it away from Me. On the contrary, I lay it down voluntarily. [I put it from Myself.] I am authorized and have power to lay it down (to resign it) and I am authorized and have power to take it back again. These are the instructions (orders) which I have received [as My charge] from My Father.</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19 Then a fresh division of opinion arose among the Jews because of His saying these things.</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20 And many of them said, He has a demon and He is mad (insane—He raves, He rambles). Why do you listen to Him?</w:t>
      </w:r>
    </w:p>
    <w:p w:rsidR="000A7989"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0A7989" w:rsidRDefault="000A7989" w:rsidP="000A7989">
      <w:pPr>
        <w:shd w:val="clear" w:color="auto" w:fill="FFFFFF"/>
        <w:spacing w:after="0" w:line="240" w:lineRule="auto"/>
        <w:rPr>
          <w:rFonts w:ascii="Segoe UI" w:eastAsia="Times New Roman" w:hAnsi="Segoe UI" w:cs="Segoe UI"/>
          <w:color w:val="000000"/>
          <w:sz w:val="20"/>
          <w:szCs w:val="20"/>
        </w:rPr>
      </w:pPr>
      <w:r w:rsidRPr="000A7989">
        <w:rPr>
          <w:rFonts w:ascii="Segoe UI" w:eastAsia="Times New Roman" w:hAnsi="Segoe UI" w:cs="Segoe UI"/>
          <w:color w:val="000000"/>
          <w:sz w:val="20"/>
          <w:szCs w:val="20"/>
        </w:rPr>
        <w:t xml:space="preserve">21 Others argued, </w:t>
      </w:r>
      <w:proofErr w:type="gramStart"/>
      <w:r w:rsidRPr="000A7989">
        <w:rPr>
          <w:rFonts w:ascii="Segoe UI" w:eastAsia="Times New Roman" w:hAnsi="Segoe UI" w:cs="Segoe UI"/>
          <w:color w:val="000000"/>
          <w:sz w:val="20"/>
          <w:szCs w:val="20"/>
        </w:rPr>
        <w:t>These</w:t>
      </w:r>
      <w:proofErr w:type="gramEnd"/>
      <w:r w:rsidRPr="000A7989">
        <w:rPr>
          <w:rFonts w:ascii="Segoe UI" w:eastAsia="Times New Roman" w:hAnsi="Segoe UI" w:cs="Segoe UI"/>
          <w:color w:val="000000"/>
          <w:sz w:val="20"/>
          <w:szCs w:val="20"/>
        </w:rPr>
        <w:t xml:space="preserve"> are not the thoughts and the language of one possessed. Can a demon-possessed person open </w:t>
      </w:r>
      <w:proofErr w:type="gramStart"/>
      <w:r w:rsidRPr="000A7989">
        <w:rPr>
          <w:rFonts w:ascii="Segoe UI" w:eastAsia="Times New Roman" w:hAnsi="Segoe UI" w:cs="Segoe UI"/>
          <w:color w:val="000000"/>
          <w:sz w:val="20"/>
          <w:szCs w:val="20"/>
        </w:rPr>
        <w:t>blind</w:t>
      </w:r>
      <w:proofErr w:type="gramEnd"/>
      <w:r w:rsidRPr="000A7989">
        <w:rPr>
          <w:rFonts w:ascii="Segoe UI" w:eastAsia="Times New Roman" w:hAnsi="Segoe UI" w:cs="Segoe UI"/>
          <w:color w:val="000000"/>
          <w:sz w:val="20"/>
          <w:szCs w:val="20"/>
        </w:rPr>
        <w:t> </w:t>
      </w:r>
    </w:p>
    <w:p w:rsidR="00FD68C4" w:rsidRPr="000A7989" w:rsidRDefault="000A7989" w:rsidP="000A7989">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bookmarkEnd w:id="0"/>
    </w:p>
    <w:sectPr w:rsidR="00FD68C4" w:rsidRPr="000A7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89"/>
    <w:rsid w:val="000A7989"/>
    <w:rsid w:val="005E5F0B"/>
    <w:rsid w:val="006101EB"/>
    <w:rsid w:val="00C576F6"/>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CA31"/>
  <w15:chartTrackingRefBased/>
  <w15:docId w15:val="{EA7DA28E-F9B6-445A-A80E-396E050B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117924">
      <w:bodyDiv w:val="1"/>
      <w:marLeft w:val="0"/>
      <w:marRight w:val="0"/>
      <w:marTop w:val="0"/>
      <w:marBottom w:val="0"/>
      <w:divBdr>
        <w:top w:val="none" w:sz="0" w:space="0" w:color="auto"/>
        <w:left w:val="none" w:sz="0" w:space="0" w:color="auto"/>
        <w:bottom w:val="none" w:sz="0" w:space="0" w:color="auto"/>
        <w:right w:val="none" w:sz="0" w:space="0" w:color="auto"/>
      </w:divBdr>
      <w:divsChild>
        <w:div w:id="1334065149">
          <w:marLeft w:val="0"/>
          <w:marRight w:val="0"/>
          <w:marTop w:val="0"/>
          <w:marBottom w:val="0"/>
          <w:divBdr>
            <w:top w:val="none" w:sz="0" w:space="0" w:color="auto"/>
            <w:left w:val="none" w:sz="0" w:space="0" w:color="auto"/>
            <w:bottom w:val="none" w:sz="0" w:space="0" w:color="auto"/>
            <w:right w:val="none" w:sz="0" w:space="0" w:color="auto"/>
          </w:divBdr>
        </w:div>
        <w:div w:id="191067977">
          <w:marLeft w:val="0"/>
          <w:marRight w:val="0"/>
          <w:marTop w:val="0"/>
          <w:marBottom w:val="0"/>
          <w:divBdr>
            <w:top w:val="none" w:sz="0" w:space="0" w:color="auto"/>
            <w:left w:val="none" w:sz="0" w:space="0" w:color="auto"/>
            <w:bottom w:val="none" w:sz="0" w:space="0" w:color="auto"/>
            <w:right w:val="none" w:sz="0" w:space="0" w:color="auto"/>
          </w:divBdr>
        </w:div>
        <w:div w:id="1585801035">
          <w:marLeft w:val="0"/>
          <w:marRight w:val="0"/>
          <w:marTop w:val="0"/>
          <w:marBottom w:val="0"/>
          <w:divBdr>
            <w:top w:val="none" w:sz="0" w:space="0" w:color="auto"/>
            <w:left w:val="none" w:sz="0" w:space="0" w:color="auto"/>
            <w:bottom w:val="none" w:sz="0" w:space="0" w:color="auto"/>
            <w:right w:val="none" w:sz="0" w:space="0" w:color="auto"/>
          </w:divBdr>
        </w:div>
        <w:div w:id="1544094669">
          <w:marLeft w:val="0"/>
          <w:marRight w:val="0"/>
          <w:marTop w:val="0"/>
          <w:marBottom w:val="0"/>
          <w:divBdr>
            <w:top w:val="none" w:sz="0" w:space="0" w:color="auto"/>
            <w:left w:val="none" w:sz="0" w:space="0" w:color="auto"/>
            <w:bottom w:val="none" w:sz="0" w:space="0" w:color="auto"/>
            <w:right w:val="none" w:sz="0" w:space="0" w:color="auto"/>
          </w:divBdr>
        </w:div>
        <w:div w:id="1409569234">
          <w:marLeft w:val="0"/>
          <w:marRight w:val="0"/>
          <w:marTop w:val="0"/>
          <w:marBottom w:val="0"/>
          <w:divBdr>
            <w:top w:val="none" w:sz="0" w:space="0" w:color="auto"/>
            <w:left w:val="none" w:sz="0" w:space="0" w:color="auto"/>
            <w:bottom w:val="none" w:sz="0" w:space="0" w:color="auto"/>
            <w:right w:val="none" w:sz="0" w:space="0" w:color="auto"/>
          </w:divBdr>
        </w:div>
        <w:div w:id="349258949">
          <w:marLeft w:val="0"/>
          <w:marRight w:val="0"/>
          <w:marTop w:val="0"/>
          <w:marBottom w:val="0"/>
          <w:divBdr>
            <w:top w:val="none" w:sz="0" w:space="0" w:color="auto"/>
            <w:left w:val="none" w:sz="0" w:space="0" w:color="auto"/>
            <w:bottom w:val="none" w:sz="0" w:space="0" w:color="auto"/>
            <w:right w:val="none" w:sz="0" w:space="0" w:color="auto"/>
          </w:divBdr>
        </w:div>
        <w:div w:id="1213618188">
          <w:marLeft w:val="0"/>
          <w:marRight w:val="0"/>
          <w:marTop w:val="0"/>
          <w:marBottom w:val="0"/>
          <w:divBdr>
            <w:top w:val="none" w:sz="0" w:space="0" w:color="auto"/>
            <w:left w:val="none" w:sz="0" w:space="0" w:color="auto"/>
            <w:bottom w:val="none" w:sz="0" w:space="0" w:color="auto"/>
            <w:right w:val="none" w:sz="0" w:space="0" w:color="auto"/>
          </w:divBdr>
        </w:div>
        <w:div w:id="1779987529">
          <w:marLeft w:val="0"/>
          <w:marRight w:val="0"/>
          <w:marTop w:val="0"/>
          <w:marBottom w:val="0"/>
          <w:divBdr>
            <w:top w:val="none" w:sz="0" w:space="0" w:color="auto"/>
            <w:left w:val="none" w:sz="0" w:space="0" w:color="auto"/>
            <w:bottom w:val="none" w:sz="0" w:space="0" w:color="auto"/>
            <w:right w:val="none" w:sz="0" w:space="0" w:color="auto"/>
          </w:divBdr>
        </w:div>
        <w:div w:id="1009144105">
          <w:marLeft w:val="0"/>
          <w:marRight w:val="0"/>
          <w:marTop w:val="0"/>
          <w:marBottom w:val="0"/>
          <w:divBdr>
            <w:top w:val="none" w:sz="0" w:space="0" w:color="auto"/>
            <w:left w:val="none" w:sz="0" w:space="0" w:color="auto"/>
            <w:bottom w:val="none" w:sz="0" w:space="0" w:color="auto"/>
            <w:right w:val="none" w:sz="0" w:space="0" w:color="auto"/>
          </w:divBdr>
        </w:div>
        <w:div w:id="914778118">
          <w:marLeft w:val="0"/>
          <w:marRight w:val="0"/>
          <w:marTop w:val="0"/>
          <w:marBottom w:val="0"/>
          <w:divBdr>
            <w:top w:val="none" w:sz="0" w:space="0" w:color="auto"/>
            <w:left w:val="none" w:sz="0" w:space="0" w:color="auto"/>
            <w:bottom w:val="none" w:sz="0" w:space="0" w:color="auto"/>
            <w:right w:val="none" w:sz="0" w:space="0" w:color="auto"/>
          </w:divBdr>
        </w:div>
        <w:div w:id="1173491722">
          <w:marLeft w:val="0"/>
          <w:marRight w:val="0"/>
          <w:marTop w:val="0"/>
          <w:marBottom w:val="0"/>
          <w:divBdr>
            <w:top w:val="none" w:sz="0" w:space="0" w:color="auto"/>
            <w:left w:val="none" w:sz="0" w:space="0" w:color="auto"/>
            <w:bottom w:val="none" w:sz="0" w:space="0" w:color="auto"/>
            <w:right w:val="none" w:sz="0" w:space="0" w:color="auto"/>
          </w:divBdr>
        </w:div>
        <w:div w:id="1858545578">
          <w:marLeft w:val="0"/>
          <w:marRight w:val="0"/>
          <w:marTop w:val="0"/>
          <w:marBottom w:val="0"/>
          <w:divBdr>
            <w:top w:val="none" w:sz="0" w:space="0" w:color="auto"/>
            <w:left w:val="none" w:sz="0" w:space="0" w:color="auto"/>
            <w:bottom w:val="none" w:sz="0" w:space="0" w:color="auto"/>
            <w:right w:val="none" w:sz="0" w:space="0" w:color="auto"/>
          </w:divBdr>
        </w:div>
        <w:div w:id="955327570">
          <w:marLeft w:val="0"/>
          <w:marRight w:val="0"/>
          <w:marTop w:val="0"/>
          <w:marBottom w:val="0"/>
          <w:divBdr>
            <w:top w:val="none" w:sz="0" w:space="0" w:color="auto"/>
            <w:left w:val="none" w:sz="0" w:space="0" w:color="auto"/>
            <w:bottom w:val="none" w:sz="0" w:space="0" w:color="auto"/>
            <w:right w:val="none" w:sz="0" w:space="0" w:color="auto"/>
          </w:divBdr>
        </w:div>
        <w:div w:id="1882788162">
          <w:marLeft w:val="0"/>
          <w:marRight w:val="0"/>
          <w:marTop w:val="0"/>
          <w:marBottom w:val="0"/>
          <w:divBdr>
            <w:top w:val="none" w:sz="0" w:space="0" w:color="auto"/>
            <w:left w:val="none" w:sz="0" w:space="0" w:color="auto"/>
            <w:bottom w:val="none" w:sz="0" w:space="0" w:color="auto"/>
            <w:right w:val="none" w:sz="0" w:space="0" w:color="auto"/>
          </w:divBdr>
        </w:div>
        <w:div w:id="726799246">
          <w:marLeft w:val="0"/>
          <w:marRight w:val="0"/>
          <w:marTop w:val="0"/>
          <w:marBottom w:val="0"/>
          <w:divBdr>
            <w:top w:val="none" w:sz="0" w:space="0" w:color="auto"/>
            <w:left w:val="none" w:sz="0" w:space="0" w:color="auto"/>
            <w:bottom w:val="none" w:sz="0" w:space="0" w:color="auto"/>
            <w:right w:val="none" w:sz="0" w:space="0" w:color="auto"/>
          </w:divBdr>
        </w:div>
        <w:div w:id="792017917">
          <w:marLeft w:val="0"/>
          <w:marRight w:val="0"/>
          <w:marTop w:val="0"/>
          <w:marBottom w:val="0"/>
          <w:divBdr>
            <w:top w:val="none" w:sz="0" w:space="0" w:color="auto"/>
            <w:left w:val="none" w:sz="0" w:space="0" w:color="auto"/>
            <w:bottom w:val="none" w:sz="0" w:space="0" w:color="auto"/>
            <w:right w:val="none" w:sz="0" w:space="0" w:color="auto"/>
          </w:divBdr>
        </w:div>
        <w:div w:id="2046252620">
          <w:marLeft w:val="0"/>
          <w:marRight w:val="0"/>
          <w:marTop w:val="0"/>
          <w:marBottom w:val="0"/>
          <w:divBdr>
            <w:top w:val="none" w:sz="0" w:space="0" w:color="auto"/>
            <w:left w:val="none" w:sz="0" w:space="0" w:color="auto"/>
            <w:bottom w:val="none" w:sz="0" w:space="0" w:color="auto"/>
            <w:right w:val="none" w:sz="0" w:space="0" w:color="auto"/>
          </w:divBdr>
        </w:div>
        <w:div w:id="1188522176">
          <w:marLeft w:val="0"/>
          <w:marRight w:val="0"/>
          <w:marTop w:val="0"/>
          <w:marBottom w:val="0"/>
          <w:divBdr>
            <w:top w:val="none" w:sz="0" w:space="0" w:color="auto"/>
            <w:left w:val="none" w:sz="0" w:space="0" w:color="auto"/>
            <w:bottom w:val="none" w:sz="0" w:space="0" w:color="auto"/>
            <w:right w:val="none" w:sz="0" w:space="0" w:color="auto"/>
          </w:divBdr>
        </w:div>
        <w:div w:id="612248917">
          <w:marLeft w:val="0"/>
          <w:marRight w:val="0"/>
          <w:marTop w:val="0"/>
          <w:marBottom w:val="0"/>
          <w:divBdr>
            <w:top w:val="none" w:sz="0" w:space="0" w:color="auto"/>
            <w:left w:val="none" w:sz="0" w:space="0" w:color="auto"/>
            <w:bottom w:val="none" w:sz="0" w:space="0" w:color="auto"/>
            <w:right w:val="none" w:sz="0" w:space="0" w:color="auto"/>
          </w:divBdr>
        </w:div>
        <w:div w:id="726342369">
          <w:marLeft w:val="0"/>
          <w:marRight w:val="0"/>
          <w:marTop w:val="0"/>
          <w:marBottom w:val="0"/>
          <w:divBdr>
            <w:top w:val="none" w:sz="0" w:space="0" w:color="auto"/>
            <w:left w:val="none" w:sz="0" w:space="0" w:color="auto"/>
            <w:bottom w:val="none" w:sz="0" w:space="0" w:color="auto"/>
            <w:right w:val="none" w:sz="0" w:space="0" w:color="auto"/>
          </w:divBdr>
        </w:div>
        <w:div w:id="1233352869">
          <w:marLeft w:val="0"/>
          <w:marRight w:val="0"/>
          <w:marTop w:val="0"/>
          <w:marBottom w:val="0"/>
          <w:divBdr>
            <w:top w:val="none" w:sz="0" w:space="0" w:color="auto"/>
            <w:left w:val="none" w:sz="0" w:space="0" w:color="auto"/>
            <w:bottom w:val="none" w:sz="0" w:space="0" w:color="auto"/>
            <w:right w:val="none" w:sz="0" w:space="0" w:color="auto"/>
          </w:divBdr>
        </w:div>
        <w:div w:id="105736804">
          <w:marLeft w:val="0"/>
          <w:marRight w:val="0"/>
          <w:marTop w:val="0"/>
          <w:marBottom w:val="0"/>
          <w:divBdr>
            <w:top w:val="none" w:sz="0" w:space="0" w:color="auto"/>
            <w:left w:val="none" w:sz="0" w:space="0" w:color="auto"/>
            <w:bottom w:val="none" w:sz="0" w:space="0" w:color="auto"/>
            <w:right w:val="none" w:sz="0" w:space="0" w:color="auto"/>
          </w:divBdr>
        </w:div>
        <w:div w:id="321662147">
          <w:marLeft w:val="0"/>
          <w:marRight w:val="0"/>
          <w:marTop w:val="0"/>
          <w:marBottom w:val="0"/>
          <w:divBdr>
            <w:top w:val="none" w:sz="0" w:space="0" w:color="auto"/>
            <w:left w:val="none" w:sz="0" w:space="0" w:color="auto"/>
            <w:bottom w:val="none" w:sz="0" w:space="0" w:color="auto"/>
            <w:right w:val="none" w:sz="0" w:space="0" w:color="auto"/>
          </w:divBdr>
        </w:div>
        <w:div w:id="1019744669">
          <w:marLeft w:val="0"/>
          <w:marRight w:val="0"/>
          <w:marTop w:val="0"/>
          <w:marBottom w:val="0"/>
          <w:divBdr>
            <w:top w:val="none" w:sz="0" w:space="0" w:color="auto"/>
            <w:left w:val="none" w:sz="0" w:space="0" w:color="auto"/>
            <w:bottom w:val="none" w:sz="0" w:space="0" w:color="auto"/>
            <w:right w:val="none" w:sz="0" w:space="0" w:color="auto"/>
          </w:divBdr>
        </w:div>
        <w:div w:id="1205630419">
          <w:marLeft w:val="0"/>
          <w:marRight w:val="0"/>
          <w:marTop w:val="0"/>
          <w:marBottom w:val="0"/>
          <w:divBdr>
            <w:top w:val="none" w:sz="0" w:space="0" w:color="auto"/>
            <w:left w:val="none" w:sz="0" w:space="0" w:color="auto"/>
            <w:bottom w:val="none" w:sz="0" w:space="0" w:color="auto"/>
            <w:right w:val="none" w:sz="0" w:space="0" w:color="auto"/>
          </w:divBdr>
        </w:div>
        <w:div w:id="1149635033">
          <w:marLeft w:val="0"/>
          <w:marRight w:val="0"/>
          <w:marTop w:val="0"/>
          <w:marBottom w:val="0"/>
          <w:divBdr>
            <w:top w:val="none" w:sz="0" w:space="0" w:color="auto"/>
            <w:left w:val="none" w:sz="0" w:space="0" w:color="auto"/>
            <w:bottom w:val="none" w:sz="0" w:space="0" w:color="auto"/>
            <w:right w:val="none" w:sz="0" w:space="0" w:color="auto"/>
          </w:divBdr>
        </w:div>
        <w:div w:id="1126661810">
          <w:marLeft w:val="0"/>
          <w:marRight w:val="0"/>
          <w:marTop w:val="0"/>
          <w:marBottom w:val="0"/>
          <w:divBdr>
            <w:top w:val="none" w:sz="0" w:space="0" w:color="auto"/>
            <w:left w:val="none" w:sz="0" w:space="0" w:color="auto"/>
            <w:bottom w:val="none" w:sz="0" w:space="0" w:color="auto"/>
            <w:right w:val="none" w:sz="0" w:space="0" w:color="auto"/>
          </w:divBdr>
        </w:div>
        <w:div w:id="453056966">
          <w:marLeft w:val="0"/>
          <w:marRight w:val="0"/>
          <w:marTop w:val="0"/>
          <w:marBottom w:val="0"/>
          <w:divBdr>
            <w:top w:val="none" w:sz="0" w:space="0" w:color="auto"/>
            <w:left w:val="none" w:sz="0" w:space="0" w:color="auto"/>
            <w:bottom w:val="none" w:sz="0" w:space="0" w:color="auto"/>
            <w:right w:val="none" w:sz="0" w:space="0" w:color="auto"/>
          </w:divBdr>
        </w:div>
        <w:div w:id="1048073340">
          <w:marLeft w:val="0"/>
          <w:marRight w:val="0"/>
          <w:marTop w:val="0"/>
          <w:marBottom w:val="0"/>
          <w:divBdr>
            <w:top w:val="none" w:sz="0" w:space="0" w:color="auto"/>
            <w:left w:val="none" w:sz="0" w:space="0" w:color="auto"/>
            <w:bottom w:val="none" w:sz="0" w:space="0" w:color="auto"/>
            <w:right w:val="none" w:sz="0" w:space="0" w:color="auto"/>
          </w:divBdr>
        </w:div>
        <w:div w:id="1273128393">
          <w:marLeft w:val="0"/>
          <w:marRight w:val="0"/>
          <w:marTop w:val="0"/>
          <w:marBottom w:val="0"/>
          <w:divBdr>
            <w:top w:val="none" w:sz="0" w:space="0" w:color="auto"/>
            <w:left w:val="none" w:sz="0" w:space="0" w:color="auto"/>
            <w:bottom w:val="none" w:sz="0" w:space="0" w:color="auto"/>
            <w:right w:val="none" w:sz="0" w:space="0" w:color="auto"/>
          </w:divBdr>
        </w:div>
        <w:div w:id="2021080895">
          <w:marLeft w:val="0"/>
          <w:marRight w:val="0"/>
          <w:marTop w:val="0"/>
          <w:marBottom w:val="0"/>
          <w:divBdr>
            <w:top w:val="none" w:sz="0" w:space="0" w:color="auto"/>
            <w:left w:val="none" w:sz="0" w:space="0" w:color="auto"/>
            <w:bottom w:val="none" w:sz="0" w:space="0" w:color="auto"/>
            <w:right w:val="none" w:sz="0" w:space="0" w:color="auto"/>
          </w:divBdr>
        </w:div>
        <w:div w:id="1749813036">
          <w:marLeft w:val="0"/>
          <w:marRight w:val="0"/>
          <w:marTop w:val="0"/>
          <w:marBottom w:val="0"/>
          <w:divBdr>
            <w:top w:val="none" w:sz="0" w:space="0" w:color="auto"/>
            <w:left w:val="none" w:sz="0" w:space="0" w:color="auto"/>
            <w:bottom w:val="none" w:sz="0" w:space="0" w:color="auto"/>
            <w:right w:val="none" w:sz="0" w:space="0" w:color="auto"/>
          </w:divBdr>
        </w:div>
        <w:div w:id="817111596">
          <w:marLeft w:val="0"/>
          <w:marRight w:val="0"/>
          <w:marTop w:val="0"/>
          <w:marBottom w:val="0"/>
          <w:divBdr>
            <w:top w:val="none" w:sz="0" w:space="0" w:color="auto"/>
            <w:left w:val="none" w:sz="0" w:space="0" w:color="auto"/>
            <w:bottom w:val="none" w:sz="0" w:space="0" w:color="auto"/>
            <w:right w:val="none" w:sz="0" w:space="0" w:color="auto"/>
          </w:divBdr>
        </w:div>
        <w:div w:id="2106925158">
          <w:marLeft w:val="0"/>
          <w:marRight w:val="0"/>
          <w:marTop w:val="0"/>
          <w:marBottom w:val="0"/>
          <w:divBdr>
            <w:top w:val="none" w:sz="0" w:space="0" w:color="auto"/>
            <w:left w:val="none" w:sz="0" w:space="0" w:color="auto"/>
            <w:bottom w:val="none" w:sz="0" w:space="0" w:color="auto"/>
            <w:right w:val="none" w:sz="0" w:space="0" w:color="auto"/>
          </w:divBdr>
        </w:div>
        <w:div w:id="1991791703">
          <w:marLeft w:val="0"/>
          <w:marRight w:val="0"/>
          <w:marTop w:val="0"/>
          <w:marBottom w:val="0"/>
          <w:divBdr>
            <w:top w:val="none" w:sz="0" w:space="0" w:color="auto"/>
            <w:left w:val="none" w:sz="0" w:space="0" w:color="auto"/>
            <w:bottom w:val="none" w:sz="0" w:space="0" w:color="auto"/>
            <w:right w:val="none" w:sz="0" w:space="0" w:color="auto"/>
          </w:divBdr>
        </w:div>
        <w:div w:id="900486676">
          <w:marLeft w:val="0"/>
          <w:marRight w:val="0"/>
          <w:marTop w:val="0"/>
          <w:marBottom w:val="0"/>
          <w:divBdr>
            <w:top w:val="none" w:sz="0" w:space="0" w:color="auto"/>
            <w:left w:val="none" w:sz="0" w:space="0" w:color="auto"/>
            <w:bottom w:val="none" w:sz="0" w:space="0" w:color="auto"/>
            <w:right w:val="none" w:sz="0" w:space="0" w:color="auto"/>
          </w:divBdr>
        </w:div>
        <w:div w:id="1338465855">
          <w:marLeft w:val="0"/>
          <w:marRight w:val="0"/>
          <w:marTop w:val="0"/>
          <w:marBottom w:val="0"/>
          <w:divBdr>
            <w:top w:val="none" w:sz="0" w:space="0" w:color="auto"/>
            <w:left w:val="none" w:sz="0" w:space="0" w:color="auto"/>
            <w:bottom w:val="none" w:sz="0" w:space="0" w:color="auto"/>
            <w:right w:val="none" w:sz="0" w:space="0" w:color="auto"/>
          </w:divBdr>
        </w:div>
        <w:div w:id="904484964">
          <w:marLeft w:val="0"/>
          <w:marRight w:val="0"/>
          <w:marTop w:val="0"/>
          <w:marBottom w:val="0"/>
          <w:divBdr>
            <w:top w:val="none" w:sz="0" w:space="0" w:color="auto"/>
            <w:left w:val="none" w:sz="0" w:space="0" w:color="auto"/>
            <w:bottom w:val="none" w:sz="0" w:space="0" w:color="auto"/>
            <w:right w:val="none" w:sz="0" w:space="0" w:color="auto"/>
          </w:divBdr>
        </w:div>
        <w:div w:id="566572701">
          <w:marLeft w:val="0"/>
          <w:marRight w:val="0"/>
          <w:marTop w:val="0"/>
          <w:marBottom w:val="0"/>
          <w:divBdr>
            <w:top w:val="none" w:sz="0" w:space="0" w:color="auto"/>
            <w:left w:val="none" w:sz="0" w:space="0" w:color="auto"/>
            <w:bottom w:val="none" w:sz="0" w:space="0" w:color="auto"/>
            <w:right w:val="none" w:sz="0" w:space="0" w:color="auto"/>
          </w:divBdr>
        </w:div>
        <w:div w:id="1237547965">
          <w:marLeft w:val="0"/>
          <w:marRight w:val="0"/>
          <w:marTop w:val="0"/>
          <w:marBottom w:val="0"/>
          <w:divBdr>
            <w:top w:val="none" w:sz="0" w:space="0" w:color="auto"/>
            <w:left w:val="none" w:sz="0" w:space="0" w:color="auto"/>
            <w:bottom w:val="none" w:sz="0" w:space="0" w:color="auto"/>
            <w:right w:val="none" w:sz="0" w:space="0" w:color="auto"/>
          </w:divBdr>
        </w:div>
        <w:div w:id="64554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5</cp:revision>
  <dcterms:created xsi:type="dcterms:W3CDTF">2017-11-04T18:44:00Z</dcterms:created>
  <dcterms:modified xsi:type="dcterms:W3CDTF">2017-11-04T18:56:00Z</dcterms:modified>
</cp:coreProperties>
</file>