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F24E6" w14:textId="15FF15DC" w:rsid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Romans 12:6-8</w:t>
      </w:r>
      <w:bookmarkStart w:id="0" w:name="_GoBack"/>
      <w:bookmarkEnd w:id="0"/>
    </w:p>
    <w:p w14:paraId="75F66845"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p>
    <w:p w14:paraId="0101710A"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vertAlign w:val="superscript"/>
        </w:rPr>
        <w:t>6</w:t>
      </w:r>
      <w:r w:rsidRPr="00801AD8">
        <w:rPr>
          <w:rFonts w:ascii="Helvetica" w:eastAsia="Times New Roman" w:hAnsi="Helvetica" w:cs="Helvetica"/>
          <w:color w:val="26282A"/>
          <w:sz w:val="20"/>
          <w:szCs w:val="20"/>
        </w:rPr>
        <w:t xml:space="preserve"> We have different gifts, according to the grace given to each of us. If your gift is prophesying, then prophesy in accordance with your faith; </w:t>
      </w:r>
    </w:p>
    <w:p w14:paraId="02DDE955"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E0867AE"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vertAlign w:val="superscript"/>
        </w:rPr>
        <w:t>7</w:t>
      </w:r>
      <w:r w:rsidRPr="00801AD8">
        <w:rPr>
          <w:rFonts w:ascii="Helvetica" w:eastAsia="Times New Roman" w:hAnsi="Helvetica" w:cs="Helvetica"/>
          <w:color w:val="26282A"/>
          <w:sz w:val="20"/>
          <w:szCs w:val="20"/>
        </w:rPr>
        <w:t xml:space="preserve"> if it is serving, then serve; if it is teaching, then teach; </w:t>
      </w:r>
    </w:p>
    <w:p w14:paraId="2D5F7157"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7C7598F" w14:textId="2E6C2FEB"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vertAlign w:val="superscript"/>
        </w:rPr>
        <w:t>8</w:t>
      </w:r>
      <w:r w:rsidRPr="00801AD8">
        <w:rPr>
          <w:rFonts w:ascii="Helvetica" w:eastAsia="Times New Roman" w:hAnsi="Helvetica" w:cs="Helvetica"/>
          <w:color w:val="26282A"/>
          <w:sz w:val="20"/>
          <w:szCs w:val="20"/>
        </w:rPr>
        <w:t xml:space="preserve"> if it is to encourage, then give encouragement; if it is giving, then give generously; if it is to lead, do it diligently; if it is to show mercy, do it cheerfully. (NIV)</w:t>
      </w:r>
    </w:p>
    <w:p w14:paraId="37245F73" w14:textId="6FEFF2EB"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96E9E8A"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 xml:space="preserve">The New Life Leadership Team must: "Model </w:t>
      </w:r>
      <w:proofErr w:type="gramStart"/>
      <w:r w:rsidRPr="00801AD8">
        <w:rPr>
          <w:rFonts w:ascii="Helvetica" w:eastAsia="Times New Roman" w:hAnsi="Helvetica" w:cs="Helvetica"/>
          <w:color w:val="26282A"/>
          <w:sz w:val="20"/>
          <w:szCs w:val="20"/>
        </w:rPr>
        <w:t>The</w:t>
      </w:r>
      <w:proofErr w:type="gramEnd"/>
      <w:r w:rsidRPr="00801AD8">
        <w:rPr>
          <w:rFonts w:ascii="Helvetica" w:eastAsia="Times New Roman" w:hAnsi="Helvetica" w:cs="Helvetica"/>
          <w:color w:val="26282A"/>
          <w:sz w:val="20"/>
          <w:szCs w:val="20"/>
        </w:rPr>
        <w:t xml:space="preserve"> Mission."</w:t>
      </w:r>
    </w:p>
    <w:p w14:paraId="5FF3B44A" w14:textId="0725AD49"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35866B5"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"Vision is a God-given dream that produces a God-honoring result."</w:t>
      </w:r>
    </w:p>
    <w:p w14:paraId="5517F00C"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11D9BE1" w14:textId="3E7978B1"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Vision is: "Pursuing God's desired purposes for the future knowing they can never be attained in the absence of His presence and His power."</w:t>
      </w:r>
    </w:p>
    <w:p w14:paraId="6861843C"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B4D3BAE" w14:textId="0AFB5E68"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"Leadership in the absence of clarity, isn't."</w:t>
      </w:r>
    </w:p>
    <w:p w14:paraId="5700C280" w14:textId="65DDB0AA"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3328363"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I Corinthians 11:1</w:t>
      </w:r>
    </w:p>
    <w:p w14:paraId="13604B2D"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p>
    <w:p w14:paraId="53E75377" w14:textId="3FDA5009"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vertAlign w:val="superscript"/>
        </w:rPr>
        <w:t>1</w:t>
      </w:r>
      <w:r w:rsidRPr="00801AD8">
        <w:rPr>
          <w:rFonts w:ascii="Helvetica" w:eastAsia="Times New Roman" w:hAnsi="Helvetica" w:cs="Helvetica"/>
          <w:color w:val="26282A"/>
          <w:sz w:val="20"/>
          <w:szCs w:val="20"/>
        </w:rPr>
        <w:t xml:space="preserve"> Be imitators of me, as I am of Christ.</w:t>
      </w:r>
      <w:r>
        <w:rPr>
          <w:rFonts w:ascii="Helvetica" w:eastAsia="Times New Roman" w:hAnsi="Helvetica" w:cs="Helvetica"/>
          <w:color w:val="26282A"/>
          <w:sz w:val="20"/>
          <w:szCs w:val="20"/>
        </w:rPr>
        <w:t xml:space="preserve"> </w:t>
      </w:r>
      <w:r w:rsidRPr="00801AD8">
        <w:rPr>
          <w:rFonts w:ascii="Helvetica" w:eastAsia="Times New Roman" w:hAnsi="Helvetica" w:cs="Helvetica"/>
          <w:color w:val="26282A"/>
          <w:sz w:val="20"/>
          <w:szCs w:val="20"/>
        </w:rPr>
        <w:t>(ESV)</w:t>
      </w:r>
    </w:p>
    <w:p w14:paraId="6C79E8A6" w14:textId="0AFF3271"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BDF2224"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The word "imitator" comes from the Greek word "</w:t>
      </w:r>
      <w:proofErr w:type="spellStart"/>
      <w:r w:rsidRPr="00801AD8">
        <w:rPr>
          <w:rFonts w:ascii="Helvetica" w:eastAsia="Times New Roman" w:hAnsi="Helvetica" w:cs="Helvetica"/>
          <w:color w:val="26282A"/>
          <w:sz w:val="20"/>
          <w:szCs w:val="20"/>
        </w:rPr>
        <w:t>mimetes</w:t>
      </w:r>
      <w:proofErr w:type="spellEnd"/>
      <w:r w:rsidRPr="00801AD8">
        <w:rPr>
          <w:rFonts w:ascii="Helvetica" w:eastAsia="Times New Roman" w:hAnsi="Helvetica" w:cs="Helvetica"/>
          <w:color w:val="26282A"/>
          <w:sz w:val="20"/>
          <w:szCs w:val="20"/>
        </w:rPr>
        <w:t>" (</w:t>
      </w:r>
      <w:proofErr w:type="spellStart"/>
      <w:r w:rsidRPr="00801AD8">
        <w:rPr>
          <w:rFonts w:ascii="Helvetica" w:eastAsia="Times New Roman" w:hAnsi="Helvetica" w:cs="Helvetica"/>
          <w:color w:val="26282A"/>
          <w:sz w:val="20"/>
          <w:szCs w:val="20"/>
        </w:rPr>
        <w:t>mim</w:t>
      </w:r>
      <w:proofErr w:type="spellEnd"/>
      <w:r w:rsidRPr="00801AD8">
        <w:rPr>
          <w:rFonts w:ascii="Helvetica" w:eastAsia="Times New Roman" w:hAnsi="Helvetica" w:cs="Helvetica"/>
          <w:color w:val="26282A"/>
          <w:sz w:val="20"/>
          <w:szCs w:val="20"/>
        </w:rPr>
        <w:t>-ay-</w:t>
      </w:r>
      <w:proofErr w:type="spellStart"/>
      <w:r w:rsidRPr="00801AD8">
        <w:rPr>
          <w:rFonts w:ascii="Helvetica" w:eastAsia="Times New Roman" w:hAnsi="Helvetica" w:cs="Helvetica"/>
          <w:color w:val="26282A"/>
          <w:sz w:val="20"/>
          <w:szCs w:val="20"/>
        </w:rPr>
        <w:t>tace</w:t>
      </w:r>
      <w:proofErr w:type="spellEnd"/>
      <w:r w:rsidRPr="00801AD8">
        <w:rPr>
          <w:rFonts w:ascii="Helvetica" w:eastAsia="Times New Roman" w:hAnsi="Helvetica" w:cs="Helvetica"/>
          <w:color w:val="26282A"/>
          <w:sz w:val="20"/>
          <w:szCs w:val="20"/>
        </w:rPr>
        <w:t>) it means "one who imitates or emulates properly; the positive imitation that arises by admiring the pattern set by someone worthy of emulation, i.e. a mentor setting a proper example. </w:t>
      </w:r>
    </w:p>
    <w:p w14:paraId="5A2D800A"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p>
    <w:p w14:paraId="1E95EBFB"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NOTE* According to Strong's Concordance, this Greek word is used 7 times in the NT and every time it is used as a positive descriptor in reference to Followers of Christ who emulated a God-approved example.</w:t>
      </w:r>
    </w:p>
    <w:p w14:paraId="788AC8AF" w14:textId="3341C854"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F41CCDE"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"Imitation is the sincerest form of flattery."</w:t>
      </w:r>
    </w:p>
    <w:p w14:paraId="3BF38AE8"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DB693CA" w14:textId="016C89EA"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Another way of saying that is... "Imitation is the sincerest form of honor and respect."</w:t>
      </w:r>
    </w:p>
    <w:p w14:paraId="0050651C"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"A spiritual leader's primary duty is to model a duplicatable life of Christ-likeness."</w:t>
      </w:r>
    </w:p>
    <w:p w14:paraId="2743838B" w14:textId="6349F29E"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BD4F77A"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Paul knew that Christ was the ultimate example of spiritual leadership. He, therefore, committed himself to following Christ's example of team-building as well.</w:t>
      </w:r>
    </w:p>
    <w:p w14:paraId="3277FA23" w14:textId="7D44330B"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FC3D679"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Paul's example of leadership in the early Church was to appoint leaders in local churches, who would raise up strong servant leaders, who would disciple and raise up additional servant leaders. Paul knew that healthy churches would not be possible in the absence of strong, humble and unified servant leadership teams.</w:t>
      </w:r>
    </w:p>
    <w:p w14:paraId="5F0DB1AB" w14:textId="500F397F"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B65CA09"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The reason I mentioned Patrick Lencioni earlier is because he was/is smart enough to apply this same leadership model in his training of the world's most profitable companies.  Again, the undeniable core element of Lencioni's leadership model is that it's biblical and it's based on two following primary themes:</w:t>
      </w:r>
    </w:p>
    <w:p w14:paraId="7B0477BC" w14:textId="51808321"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5725789" w14:textId="1CEF1E05" w:rsid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A strong and unified leadership team.</w:t>
      </w:r>
    </w:p>
    <w:p w14:paraId="1C5F6AAE" w14:textId="0762FE66"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E9526DE"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A commitment among/from the leadership team to clearly communicate the mission.</w:t>
      </w:r>
    </w:p>
    <w:p w14:paraId="6ED6398F" w14:textId="7BD10664"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B6B270D"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SHOW THE "ADVANTAGE" SLIDE HERE: (pic sent in separate email)</w:t>
      </w:r>
    </w:p>
    <w:p w14:paraId="48C5DA31" w14:textId="7FBC8F88"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9A717CC"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"Repetition produces imitation and imitation produces repetition."</w:t>
      </w:r>
    </w:p>
    <w:p w14:paraId="4444929D" w14:textId="374EA58E"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5B971FF"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"Leaders must exemplify and model clarity and responsiveness to His vision".</w:t>
      </w:r>
    </w:p>
    <w:p w14:paraId="225C283B"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lastRenderedPageBreak/>
        <w:t>--</w:t>
      </w:r>
    </w:p>
    <w:p w14:paraId="6E3D153C" w14:textId="7BE52F7F"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Philippians 4:6-9</w:t>
      </w:r>
    </w:p>
    <w:p w14:paraId="00904440"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p>
    <w:p w14:paraId="38649BA1" w14:textId="39970911"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vertAlign w:val="superscript"/>
        </w:rPr>
        <w:t>6</w:t>
      </w:r>
      <w:r w:rsidRPr="00801AD8">
        <w:rPr>
          <w:rFonts w:ascii="Helvetica" w:eastAsia="Times New Roman" w:hAnsi="Helvetica" w:cs="Helvetica"/>
          <w:color w:val="26282A"/>
          <w:sz w:val="20"/>
          <w:szCs w:val="20"/>
        </w:rPr>
        <w:t xml:space="preserve"> do not be anxious about anything, but in everything by prayer and supplication with thanksgiving let your requests be made known to God.</w:t>
      </w:r>
    </w:p>
    <w:p w14:paraId="04207CBF"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6B33AA5" w14:textId="614A8D6D"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vertAlign w:val="superscript"/>
        </w:rPr>
        <w:t>7</w:t>
      </w:r>
      <w:r w:rsidRPr="00801AD8">
        <w:rPr>
          <w:rFonts w:ascii="Helvetica" w:eastAsia="Times New Roman" w:hAnsi="Helvetica" w:cs="Helvetica"/>
          <w:color w:val="26282A"/>
          <w:sz w:val="20"/>
          <w:szCs w:val="20"/>
        </w:rPr>
        <w:t xml:space="preserve"> And the peace of God, which surpasses all understanding, will guard your hearts and your minds in Christ Jesus.</w:t>
      </w:r>
    </w:p>
    <w:p w14:paraId="53129F22"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4DD868A" w14:textId="0E7FACBE"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vertAlign w:val="superscript"/>
        </w:rPr>
        <w:t>8</w:t>
      </w:r>
      <w:r w:rsidRPr="00801AD8">
        <w:rPr>
          <w:rFonts w:ascii="Helvetica" w:eastAsia="Times New Roman" w:hAnsi="Helvetica" w:cs="Helvetica"/>
          <w:color w:val="26282A"/>
          <w:sz w:val="20"/>
          <w:szCs w:val="20"/>
        </w:rPr>
        <w:t xml:space="preserve"> Finally, brothers, whatever is true, whatever is honorable, whatever is just, whatever is pure, whatever is lovely, whatever is commendable, if there is any excellence, if there is anything worthy of praise, think about these things. (ESV)</w:t>
      </w:r>
    </w:p>
    <w:p w14:paraId="617F1141" w14:textId="34FFA50B"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2C5E27F"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Philippians 4:9</w:t>
      </w:r>
    </w:p>
    <w:p w14:paraId="07D23614"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p>
    <w:p w14:paraId="5C8F13F4" w14:textId="4E6B5CC1"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vertAlign w:val="superscript"/>
        </w:rPr>
        <w:t>9</w:t>
      </w:r>
      <w:r w:rsidRPr="00801AD8">
        <w:rPr>
          <w:rFonts w:ascii="Helvetica" w:eastAsia="Times New Roman" w:hAnsi="Helvetica" w:cs="Helvetica"/>
          <w:color w:val="26282A"/>
          <w:sz w:val="20"/>
          <w:szCs w:val="20"/>
        </w:rPr>
        <w:t xml:space="preserve"> What you have learned and received and heard and seen in me-practice these things, and the God of peace will be with you." (ESV)</w:t>
      </w:r>
    </w:p>
    <w:p w14:paraId="4BAA532D" w14:textId="05D01086"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045B871"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"Repetition produces imitation and imitation produces repetition."</w:t>
      </w:r>
    </w:p>
    <w:p w14:paraId="3ACCDF67" w14:textId="0D297192"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0A3455D"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"Leadership must contain a memorable message and a repeatable model."</w:t>
      </w:r>
    </w:p>
    <w:p w14:paraId="534818C1" w14:textId="721E86F6"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FEA7650"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"What isn't easily repeatable is easily forgettable."</w:t>
      </w:r>
    </w:p>
    <w:p w14:paraId="40EC649B" w14:textId="5F3F02A4"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7DC5CAF"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"The Law of the Lid"</w:t>
      </w:r>
    </w:p>
    <w:p w14:paraId="050B1771" w14:textId="5C8A3455"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58F0552"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Romans 12:6-8</w:t>
      </w:r>
    </w:p>
    <w:p w14:paraId="411F62A8"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p>
    <w:p w14:paraId="2ACBE844" w14:textId="6C189D7F"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We have different gifts, according to the grace given to each of us. If your gift is prophesying, then prophesy in accordance with your faith; if it is serving, then serve; if it is teaching, then teach; if it is to encourage, then give encouragement; if it is giving, then give generously; if it is to lead, do it diligently; if it is to show mercy, do it cheerfully. (NIV)</w:t>
      </w:r>
    </w:p>
    <w:p w14:paraId="194F3C54" w14:textId="27BC5EB4"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FCA194B"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New Life Fellowship Mission Statement (Matthew 22:37-39 &amp; Matthew 28:19-20)</w:t>
      </w:r>
    </w:p>
    <w:p w14:paraId="463134DE" w14:textId="77777777" w:rsidR="00801AD8" w:rsidRDefault="00801AD8" w:rsidP="00801AD8">
      <w:pPr>
        <w:shd w:val="clear" w:color="auto" w:fill="FFFFFF"/>
        <w:spacing w:after="0" w:line="240" w:lineRule="auto"/>
        <w:rPr>
          <w:rFonts w:ascii="Helvetica" w:eastAsia="Times New Roman" w:hAnsi="Helvetica" w:cs="Helvetica"/>
          <w:color w:val="26282A"/>
          <w:sz w:val="20"/>
          <w:szCs w:val="20"/>
        </w:rPr>
      </w:pPr>
    </w:p>
    <w:p w14:paraId="5738FD41" w14:textId="0089EC0C"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"Loving and leading people into a growing relationship with Christ." </w:t>
      </w:r>
    </w:p>
    <w:p w14:paraId="40588A7E"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  (...and having fun along the way!")</w:t>
      </w:r>
    </w:p>
    <w:p w14:paraId="058E794E" w14:textId="54434023"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5D05909"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New Life Fellowship Strategy Statement</w:t>
      </w:r>
    </w:p>
    <w:p w14:paraId="64F494D8" w14:textId="77777777" w:rsidR="00801AD8" w:rsidRPr="00801AD8" w:rsidRDefault="00801AD8" w:rsidP="00801AD8">
      <w:pPr>
        <w:shd w:val="clear" w:color="auto" w:fill="FFFFFF"/>
        <w:spacing w:after="0" w:line="240" w:lineRule="auto"/>
        <w:rPr>
          <w:rFonts w:ascii="Helvetica" w:eastAsia="Times New Roman" w:hAnsi="Helvetica" w:cs="Helvetica"/>
          <w:color w:val="26282A"/>
          <w:sz w:val="20"/>
          <w:szCs w:val="20"/>
        </w:rPr>
      </w:pPr>
      <w:r w:rsidRPr="00801AD8">
        <w:rPr>
          <w:rFonts w:ascii="Helvetica" w:eastAsia="Times New Roman" w:hAnsi="Helvetica" w:cs="Helvetica"/>
          <w:color w:val="26282A"/>
          <w:sz w:val="20"/>
          <w:szCs w:val="20"/>
        </w:rPr>
        <w:t>"Creating and cultivating safe, healthy and joy-filled environments that attract and serve those who don't yet know Christ."</w:t>
      </w:r>
    </w:p>
    <w:p w14:paraId="60F7D3C6" w14:textId="77777777" w:rsidR="00801AD8" w:rsidRDefault="00801AD8"/>
    <w:sectPr w:rsidR="0080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D8"/>
    <w:rsid w:val="00452BAC"/>
    <w:rsid w:val="00801AD8"/>
    <w:rsid w:val="008B1DE6"/>
    <w:rsid w:val="00F0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1200"/>
  <w15:chartTrackingRefBased/>
  <w15:docId w15:val="{079B3055-4818-418A-8A25-719E2088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9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3</cp:revision>
  <dcterms:created xsi:type="dcterms:W3CDTF">2019-01-19T18:31:00Z</dcterms:created>
  <dcterms:modified xsi:type="dcterms:W3CDTF">2019-01-20T02:33:00Z</dcterms:modified>
</cp:coreProperties>
</file>